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3672" w:rsidRDefault="00223672">
      <w:pPr>
        <w:ind w:firstLine="0"/>
        <w:jc w:val="center"/>
        <w:rPr>
          <w:b/>
        </w:rPr>
      </w:pPr>
    </w:p>
    <w:p w:rsidR="00223672" w:rsidRDefault="00223672">
      <w:pPr>
        <w:ind w:firstLine="0"/>
        <w:jc w:val="center"/>
        <w:rPr>
          <w:b/>
        </w:rPr>
      </w:pPr>
    </w:p>
    <w:p w:rsidR="00F10192" w:rsidRDefault="007034C8" w:rsidP="00223672">
      <w:pPr>
        <w:ind w:firstLine="0"/>
        <w:jc w:val="center"/>
        <w:rPr>
          <w:b/>
        </w:rPr>
      </w:pPr>
      <w:r>
        <w:rPr>
          <w:b/>
        </w:rPr>
        <w:t>A Formal Analysis of an Artwork</w:t>
      </w:r>
    </w:p>
    <w:p w:rsidR="00F10192" w:rsidRDefault="00F10192" w:rsidP="00223672">
      <w:pPr>
        <w:ind w:firstLine="0"/>
        <w:jc w:val="center"/>
        <w:rPr>
          <w:b/>
        </w:rPr>
      </w:pPr>
    </w:p>
    <w:p w:rsidR="00F10192" w:rsidRDefault="00F10192" w:rsidP="00223672">
      <w:pPr>
        <w:ind w:firstLine="0"/>
        <w:jc w:val="center"/>
        <w:rPr>
          <w:b/>
        </w:rPr>
      </w:pPr>
    </w:p>
    <w:p w:rsidR="00F10192" w:rsidRDefault="00F10192" w:rsidP="00223672">
      <w:pPr>
        <w:ind w:firstLine="0"/>
        <w:jc w:val="center"/>
        <w:rPr>
          <w:b/>
        </w:rPr>
      </w:pPr>
    </w:p>
    <w:p w:rsidR="00F10192" w:rsidRDefault="00F10192" w:rsidP="00223672">
      <w:pPr>
        <w:ind w:firstLine="0"/>
        <w:jc w:val="center"/>
        <w:rPr>
          <w:b/>
        </w:rPr>
      </w:pPr>
    </w:p>
    <w:p w:rsidR="00F10192" w:rsidRDefault="00F10192" w:rsidP="00223672">
      <w:pPr>
        <w:ind w:firstLine="0"/>
        <w:jc w:val="center"/>
        <w:rPr>
          <w:b/>
        </w:rPr>
      </w:pPr>
    </w:p>
    <w:p w:rsidR="00F10192" w:rsidRDefault="00F10192" w:rsidP="00223672">
      <w:pPr>
        <w:ind w:firstLine="0"/>
        <w:jc w:val="center"/>
        <w:rPr>
          <w:b/>
        </w:rPr>
      </w:pPr>
    </w:p>
    <w:p w:rsidR="00F10192" w:rsidRDefault="00F10192" w:rsidP="00223672">
      <w:pPr>
        <w:ind w:firstLine="0"/>
        <w:jc w:val="center"/>
        <w:rPr>
          <w:b/>
        </w:rPr>
      </w:pPr>
    </w:p>
    <w:p w:rsidR="00F10192" w:rsidRDefault="007034C8" w:rsidP="00223672">
      <w:pPr>
        <w:ind w:firstLine="0"/>
        <w:jc w:val="center"/>
      </w:pPr>
      <w:r>
        <w:t>Name</w:t>
      </w:r>
    </w:p>
    <w:p w:rsidR="00F10192" w:rsidRDefault="007034C8" w:rsidP="00223672">
      <w:pPr>
        <w:ind w:firstLine="0"/>
        <w:jc w:val="center"/>
      </w:pPr>
      <w:r>
        <w:t>Institution</w:t>
      </w:r>
      <w:r w:rsidR="00223672">
        <w:t xml:space="preserve"> of Affiliation </w:t>
      </w:r>
    </w:p>
    <w:p w:rsidR="00F10192" w:rsidRDefault="007034C8" w:rsidP="00223672">
      <w:pPr>
        <w:ind w:firstLine="0"/>
        <w:jc w:val="center"/>
      </w:pPr>
      <w:r>
        <w:t>Professor</w:t>
      </w:r>
    </w:p>
    <w:p w:rsidR="00F10192" w:rsidRDefault="007034C8" w:rsidP="00223672">
      <w:pPr>
        <w:ind w:firstLine="0"/>
        <w:jc w:val="center"/>
      </w:pPr>
      <w:r>
        <w:t>Date</w:t>
      </w:r>
    </w:p>
    <w:p w:rsidR="00F10192" w:rsidRDefault="00F10192">
      <w:pPr>
        <w:rPr>
          <w:b/>
        </w:rPr>
      </w:pPr>
    </w:p>
    <w:p w:rsidR="00F10192" w:rsidRDefault="00F10192">
      <w:pPr>
        <w:rPr>
          <w:b/>
        </w:rPr>
      </w:pPr>
    </w:p>
    <w:p w:rsidR="00F10192" w:rsidRDefault="00F10192">
      <w:pPr>
        <w:rPr>
          <w:b/>
        </w:rPr>
      </w:pPr>
    </w:p>
    <w:p w:rsidR="00F10192" w:rsidRDefault="00F10192">
      <w:pPr>
        <w:rPr>
          <w:b/>
        </w:rPr>
      </w:pPr>
    </w:p>
    <w:p w:rsidR="00F10192" w:rsidRDefault="00F10192">
      <w:pPr>
        <w:rPr>
          <w:b/>
        </w:rPr>
      </w:pPr>
    </w:p>
    <w:p w:rsidR="00F10192" w:rsidRDefault="00F10192">
      <w:pPr>
        <w:rPr>
          <w:b/>
        </w:rPr>
      </w:pPr>
    </w:p>
    <w:p w:rsidR="00F10192" w:rsidRDefault="00F10192">
      <w:pPr>
        <w:rPr>
          <w:b/>
        </w:rPr>
      </w:pPr>
    </w:p>
    <w:p w:rsidR="00F10192" w:rsidRDefault="00F10192">
      <w:pPr>
        <w:rPr>
          <w:b/>
        </w:rPr>
      </w:pPr>
    </w:p>
    <w:p w:rsidR="00F10192" w:rsidRDefault="00F10192">
      <w:pPr>
        <w:rPr>
          <w:b/>
        </w:rPr>
      </w:pPr>
    </w:p>
    <w:p w:rsidR="00F10192" w:rsidRDefault="00F10192" w:rsidP="00223672">
      <w:pPr>
        <w:ind w:firstLine="0"/>
        <w:rPr>
          <w:b/>
        </w:rPr>
      </w:pPr>
    </w:p>
    <w:p w:rsidR="00223672" w:rsidRDefault="00223672" w:rsidP="00223672">
      <w:pPr>
        <w:ind w:firstLine="0"/>
        <w:rPr>
          <w:b/>
        </w:rPr>
      </w:pPr>
    </w:p>
    <w:p w:rsidR="00F10192" w:rsidRDefault="007034C8">
      <w:pPr>
        <w:jc w:val="center"/>
        <w:rPr>
          <w:b/>
        </w:rPr>
      </w:pPr>
      <w:r>
        <w:rPr>
          <w:b/>
        </w:rPr>
        <w:lastRenderedPageBreak/>
        <w:t>A Formal Analysis of an Artwork</w:t>
      </w:r>
    </w:p>
    <w:p w:rsidR="00F10192" w:rsidRDefault="007034C8">
      <w:pPr>
        <w:ind w:left="284" w:hanging="284"/>
        <w:jc w:val="center"/>
        <w:rPr>
          <w:b/>
        </w:rPr>
      </w:pPr>
      <w:r>
        <w:rPr>
          <w:b/>
        </w:rPr>
        <w:t>Art Description</w:t>
      </w:r>
    </w:p>
    <w:p w:rsidR="00F10192" w:rsidRDefault="007034C8" w:rsidP="00223672">
      <w:pPr>
        <w:ind w:firstLine="720"/>
      </w:pPr>
      <w:r>
        <w:t>The art is a painting in my house dated 14</w:t>
      </w:r>
      <w:r>
        <w:rPr>
          <w:vertAlign w:val="superscript"/>
        </w:rPr>
        <w:t>th</w:t>
      </w:r>
      <w:r>
        <w:t xml:space="preserve"> February 2018. The painting is large and occupies quite a big frame. The art</w:t>
      </w:r>
      <w:r>
        <w:rPr>
          <w:lang w:val="en-US"/>
        </w:rPr>
        <w:t>work</w:t>
      </w:r>
      <w:r>
        <w:t xml:space="preserve"> has different shapes and volume</w:t>
      </w:r>
      <w:r>
        <w:rPr>
          <w:lang w:val="en-US"/>
        </w:rPr>
        <w:t>s</w:t>
      </w:r>
      <w:r>
        <w:t>. Some objects are small in size</w:t>
      </w:r>
      <w:r>
        <w:rPr>
          <w:lang w:val="en-US"/>
        </w:rPr>
        <w:t>,</w:t>
      </w:r>
      <w:r>
        <w:t xml:space="preserve"> while others are large.  The art also has various </w:t>
      </w:r>
      <w:proofErr w:type="spellStart"/>
      <w:r>
        <w:t>colors</w:t>
      </w:r>
      <w:proofErr w:type="spellEnd"/>
      <w:r>
        <w:t xml:space="preserve"> like purple, orange, yellow, black, blue</w:t>
      </w:r>
      <w:r>
        <w:rPr>
          <w:lang w:val="en-US"/>
        </w:rPr>
        <w:t>,</w:t>
      </w:r>
      <w:r>
        <w:t xml:space="preserve"> and has a smooth texture. The art</w:t>
      </w:r>
      <w:r>
        <w:rPr>
          <w:lang w:val="en-US"/>
        </w:rPr>
        <w:t>work</w:t>
      </w:r>
      <w:r>
        <w:t xml:space="preserve"> has a longer vertical axis and a wide horizontal</w:t>
      </w:r>
      <w:r>
        <w:t xml:space="preserve"> axis. The horizontal axis lies on two staircases to the left.</w:t>
      </w:r>
    </w:p>
    <w:p w:rsidR="00F10192" w:rsidRDefault="007034C8" w:rsidP="00223672">
      <w:pPr>
        <w:ind w:left="284" w:hanging="284"/>
        <w:jc w:val="center"/>
        <w:rPr>
          <w:b/>
        </w:rPr>
      </w:pPr>
      <w:r>
        <w:rPr>
          <w:b/>
        </w:rPr>
        <w:t>Art Analysis</w:t>
      </w:r>
    </w:p>
    <w:p w:rsidR="00F10192" w:rsidRDefault="007034C8" w:rsidP="00223672">
      <w:pPr>
        <w:ind w:firstLine="720"/>
      </w:pPr>
      <w:r>
        <w:t xml:space="preserve">The larger frame is painted in purple and has the shape of a rhombus. However, the art itself is </w:t>
      </w:r>
      <w:proofErr w:type="spellStart"/>
      <w:r>
        <w:t>multi-colored</w:t>
      </w:r>
      <w:proofErr w:type="spellEnd"/>
      <w:r>
        <w:t xml:space="preserve"> and has a repetitious, varied yet harmonious design of </w:t>
      </w:r>
      <w:proofErr w:type="spellStart"/>
      <w:r>
        <w:t>colors</w:t>
      </w:r>
      <w:proofErr w:type="spellEnd"/>
      <w:r>
        <w:t>. The ar</w:t>
      </w:r>
      <w:r>
        <w:t xml:space="preserve">t is in </w:t>
      </w:r>
      <w:r>
        <w:rPr>
          <w:lang w:val="en-US"/>
        </w:rPr>
        <w:t xml:space="preserve">the </w:t>
      </w:r>
      <w:r>
        <w:t>form of a boat</w:t>
      </w:r>
      <w:r>
        <w:rPr>
          <w:lang w:val="en-US"/>
        </w:rPr>
        <w:t>,</w:t>
      </w:r>
      <w:r>
        <w:t xml:space="preserve"> but its outer structure encompasses many images like a sugar dish, a chair</w:t>
      </w:r>
      <w:r>
        <w:rPr>
          <w:lang w:val="en-US"/>
        </w:rPr>
        <w:t>,</w:t>
      </w:r>
      <w:r>
        <w:t xml:space="preserve"> and a flower vase. I perceive the art</w:t>
      </w:r>
      <w:r>
        <w:rPr>
          <w:lang w:val="en-US"/>
        </w:rPr>
        <w:t>work</w:t>
      </w:r>
      <w:r>
        <w:t xml:space="preserve"> to be naturalistic and deep. The use of the different warm </w:t>
      </w:r>
      <w:proofErr w:type="spellStart"/>
      <w:r>
        <w:t>colors</w:t>
      </w:r>
      <w:proofErr w:type="spellEnd"/>
      <w:r>
        <w:rPr>
          <w:lang w:val="en-US"/>
        </w:rPr>
        <w:t>,</w:t>
      </w:r>
      <w:r>
        <w:t xml:space="preserve"> which all contribute to the beauty of the a</w:t>
      </w:r>
      <w:r>
        <w:t>rt</w:t>
      </w:r>
      <w:r>
        <w:rPr>
          <w:lang w:val="en-US"/>
        </w:rPr>
        <w:t>,</w:t>
      </w:r>
      <w:r>
        <w:t xml:space="preserve"> is admirable. The artist used a combination of different </w:t>
      </w:r>
      <w:proofErr w:type="spellStart"/>
      <w:r>
        <w:t>colors</w:t>
      </w:r>
      <w:proofErr w:type="spellEnd"/>
      <w:r>
        <w:t xml:space="preserve"> to bring about an allegory of what an ideal home for lovers should be. The painting has an eye peeping outside the boat. There is also a beak of a bird on the outside of the boat. The chai</w:t>
      </w:r>
      <w:r>
        <w:t>r on the boat has someone seated on it and facing the inside part of the boat.</w:t>
      </w:r>
    </w:p>
    <w:p w:rsidR="00F10192" w:rsidRDefault="007034C8">
      <w:pPr>
        <w:ind w:left="284" w:hanging="284"/>
        <w:jc w:val="center"/>
        <w:rPr>
          <w:b/>
        </w:rPr>
      </w:pPr>
      <w:r>
        <w:rPr>
          <w:b/>
        </w:rPr>
        <w:t>Art Interpretation</w:t>
      </w:r>
    </w:p>
    <w:p w:rsidR="00F10192" w:rsidRDefault="007034C8" w:rsidP="00223672">
      <w:pPr>
        <w:ind w:firstLine="720"/>
      </w:pPr>
      <w:r>
        <w:t>The artist creates a work of art directly influenced by his/her perception of how a boat looks like. Many human-made shapes are used to relay the art. The lan</w:t>
      </w:r>
      <w:r>
        <w:t>dscape has regular yet curving forms seen on the physical design of the boat</w:t>
      </w:r>
      <w:r>
        <w:rPr>
          <w:b/>
        </w:rPr>
        <w:t>.</w:t>
      </w:r>
      <w:r>
        <w:t xml:space="preserve"> The combination of cool </w:t>
      </w:r>
      <w:proofErr w:type="spellStart"/>
      <w:r>
        <w:t>colors</w:t>
      </w:r>
      <w:proofErr w:type="spellEnd"/>
      <w:r>
        <w:t xml:space="preserve"> is intended to provide some relaxing view to anyone who looks at the art. The inclusion of several elements on the boat like a chair, a sugar dish,</w:t>
      </w:r>
      <w:r>
        <w:t xml:space="preserve"> a flower vase all reveal</w:t>
      </w:r>
      <w:r>
        <w:rPr>
          <w:lang w:val="en-US"/>
        </w:rPr>
        <w:t>s</w:t>
      </w:r>
      <w:r>
        <w:t xml:space="preserve"> how one can have a complete habitation in the boat. The art perhaps sends a message of love that two lovers can choose to live in the boat as it can carry all that the two lovers need their survival.</w:t>
      </w:r>
    </w:p>
    <w:p w:rsidR="00F10192" w:rsidRDefault="007034C8" w:rsidP="00223672">
      <w:pPr>
        <w:ind w:firstLine="720"/>
      </w:pPr>
      <w:r>
        <w:lastRenderedPageBreak/>
        <w:t>The person who is peeping out</w:t>
      </w:r>
      <w:r>
        <w:t>side the boat is enjoying the natural view of the waters within which the boat is in. He/she is enjoying watching the birds at the comfort of the boat. The artist intended to express how enjoyable life can be when two lovers live together in their ideal wo</w:t>
      </w:r>
      <w:r>
        <w:t>rld. They can have some good moments together</w:t>
      </w:r>
      <w:r>
        <w:rPr>
          <w:lang w:val="en-US"/>
        </w:rPr>
        <w:t>,</w:t>
      </w:r>
      <w:r>
        <w:t xml:space="preserve"> enjoying the beauty of nature like the birds. The artist uses the many </w:t>
      </w:r>
      <w:proofErr w:type="spellStart"/>
      <w:r>
        <w:t>colors</w:t>
      </w:r>
      <w:proofErr w:type="spellEnd"/>
      <w:r>
        <w:t xml:space="preserve"> to express how love can be accommodative of all the weaknesses and strengths of the lovers. Love merges them all and creates one co</w:t>
      </w:r>
      <w:r>
        <w:t>mprehensive whole.</w:t>
      </w:r>
    </w:p>
    <w:p w:rsidR="00F10192" w:rsidRDefault="007034C8">
      <w:pPr>
        <w:ind w:left="284" w:hanging="284"/>
        <w:jc w:val="center"/>
        <w:rPr>
          <w:b/>
        </w:rPr>
      </w:pPr>
      <w:r>
        <w:rPr>
          <w:b/>
        </w:rPr>
        <w:t>Art Evaluation</w:t>
      </w:r>
    </w:p>
    <w:p w:rsidR="00F10192" w:rsidRDefault="007034C8" w:rsidP="00223672">
      <w:pPr>
        <w:ind w:firstLine="720"/>
      </w:pPr>
      <w:bookmarkStart w:id="0" w:name="_GoBack"/>
      <w:bookmarkEnd w:id="0"/>
      <w:r>
        <w:t xml:space="preserve">The artwork is rich in art. It uses different elements in </w:t>
      </w:r>
      <w:r>
        <w:rPr>
          <w:lang w:val="en-US"/>
        </w:rPr>
        <w:t xml:space="preserve">the </w:t>
      </w:r>
      <w:r>
        <w:t xml:space="preserve">form of everyday things like chairs and birds that we know about to relay some profound information. The unique combination of many </w:t>
      </w:r>
      <w:proofErr w:type="spellStart"/>
      <w:r>
        <w:t>colors</w:t>
      </w:r>
      <w:proofErr w:type="spellEnd"/>
      <w:r>
        <w:t xml:space="preserve"> to design the artwork</w:t>
      </w:r>
      <w:r>
        <w:t xml:space="preserve"> is also skilfully done.</w:t>
      </w:r>
    </w:p>
    <w:sectPr w:rsidR="00F10192">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34C8" w:rsidRDefault="007034C8">
      <w:pPr>
        <w:spacing w:line="240" w:lineRule="auto"/>
      </w:pPr>
      <w:r>
        <w:separator/>
      </w:r>
    </w:p>
  </w:endnote>
  <w:endnote w:type="continuationSeparator" w:id="0">
    <w:p w:rsidR="007034C8" w:rsidRDefault="007034C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34C8" w:rsidRDefault="007034C8">
      <w:pPr>
        <w:spacing w:line="240" w:lineRule="auto"/>
      </w:pPr>
      <w:r>
        <w:separator/>
      </w:r>
    </w:p>
  </w:footnote>
  <w:footnote w:type="continuationSeparator" w:id="0">
    <w:p w:rsidR="007034C8" w:rsidRDefault="007034C8">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0192" w:rsidRDefault="007034C8">
    <w:pPr>
      <w:pStyle w:val="Header"/>
      <w:jc w:val="right"/>
    </w:pPr>
    <w:r>
      <w:fldChar w:fldCharType="begin"/>
    </w:r>
    <w:r>
      <w:instrText xml:space="preserve"> PAGE   \* MERGEFORMAT </w:instrText>
    </w:r>
    <w:r>
      <w:fldChar w:fldCharType="separate"/>
    </w:r>
    <w:r w:rsidR="00223672">
      <w:rPr>
        <w:noProof/>
      </w:rPr>
      <w:t>1</w:t>
    </w:r>
    <w:r>
      <w:rPr>
        <w:noProof/>
      </w:rPr>
      <w:fldChar w:fldCharType="end"/>
    </w:r>
  </w:p>
  <w:p w:rsidR="00F10192" w:rsidRDefault="00F1019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0192"/>
    <w:rsid w:val="00223672"/>
    <w:rsid w:val="007034C8"/>
    <w:rsid w:val="00F101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sz w:val="24"/>
        <w:szCs w:val="24"/>
        <w:lang w:val="en-GB" w:eastAsia="en-US" w:bidi="ar-SA"/>
      </w:rPr>
    </w:rPrDefault>
    <w:pPrDefault>
      <w:pPr>
        <w:spacing w:line="480" w:lineRule="auto"/>
        <w:ind w:firstLine="28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Pr>
      <w:color w:val="0000FF"/>
      <w:u w:val="single"/>
    </w:rPr>
  </w:style>
  <w:style w:type="paragraph" w:styleId="Header">
    <w:name w:val="header"/>
    <w:basedOn w:val="Normal"/>
    <w:link w:val="HeaderChar"/>
    <w:uiPriority w:val="99"/>
    <w:pPr>
      <w:tabs>
        <w:tab w:val="center" w:pos="4513"/>
        <w:tab w:val="right" w:pos="9026"/>
      </w:tabs>
      <w:spacing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513"/>
        <w:tab w:val="right" w:pos="9026"/>
      </w:tabs>
      <w:spacing w:line="240" w:lineRule="auto"/>
    </w:pPr>
  </w:style>
  <w:style w:type="character" w:customStyle="1" w:styleId="FooterChar">
    <w:name w:val="Footer Char"/>
    <w:basedOn w:val="DefaultParagraphFont"/>
    <w:link w:val="Footer"/>
    <w:uiPriority w:val="99"/>
  </w:style>
  <w:style w:type="paragraph" w:styleId="BalloonText">
    <w:name w:val="Balloon Text"/>
    <w:basedOn w:val="Normal"/>
    <w:link w:val="BalloonTextChar"/>
    <w:uiPriority w:val="99"/>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sz w:val="24"/>
        <w:szCs w:val="24"/>
        <w:lang w:val="en-GB" w:eastAsia="en-US" w:bidi="ar-SA"/>
      </w:rPr>
    </w:rPrDefault>
    <w:pPrDefault>
      <w:pPr>
        <w:spacing w:line="480" w:lineRule="auto"/>
        <w:ind w:firstLine="28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Pr>
      <w:color w:val="0000FF"/>
      <w:u w:val="single"/>
    </w:rPr>
  </w:style>
  <w:style w:type="paragraph" w:styleId="Header">
    <w:name w:val="header"/>
    <w:basedOn w:val="Normal"/>
    <w:link w:val="HeaderChar"/>
    <w:uiPriority w:val="99"/>
    <w:pPr>
      <w:tabs>
        <w:tab w:val="center" w:pos="4513"/>
        <w:tab w:val="right" w:pos="9026"/>
      </w:tabs>
      <w:spacing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513"/>
        <w:tab w:val="right" w:pos="9026"/>
      </w:tabs>
      <w:spacing w:line="240" w:lineRule="auto"/>
    </w:pPr>
  </w:style>
  <w:style w:type="character" w:customStyle="1" w:styleId="FooterChar">
    <w:name w:val="Footer Char"/>
    <w:basedOn w:val="DefaultParagraphFont"/>
    <w:link w:val="Footer"/>
    <w:uiPriority w:val="99"/>
  </w:style>
  <w:style w:type="paragraph" w:styleId="BalloonText">
    <w:name w:val="Balloon Text"/>
    <w:basedOn w:val="Normal"/>
    <w:link w:val="BalloonTextChar"/>
    <w:uiPriority w:val="99"/>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425</Words>
  <Characters>2429</Characters>
  <Application>Microsoft Office Word</Application>
  <DocSecurity>0</DocSecurity>
  <Lines>20</Lines>
  <Paragraphs>5</Paragraphs>
  <ScaleCrop>false</ScaleCrop>
  <Company/>
  <LinksUpToDate>false</LinksUpToDate>
  <CharactersWithSpaces>2849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nanter</dc:creator>
  <cp:lastModifiedBy>Kamande</cp:lastModifiedBy>
  <cp:revision>6</cp:revision>
  <dcterms:created xsi:type="dcterms:W3CDTF">2020-06-13T11:02:00Z</dcterms:created>
  <dcterms:modified xsi:type="dcterms:W3CDTF">2020-06-13T11:24:00Z</dcterms:modified>
</cp:coreProperties>
</file>